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A1437" w14:textId="5820F71E" w:rsidR="003E1A0F" w:rsidRPr="00EC3939" w:rsidRDefault="00152142" w:rsidP="003E1A0F">
      <w:pPr>
        <w:tabs>
          <w:tab w:val="left" w:leader="underscore" w:pos="8931"/>
        </w:tabs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 w:rsidR="003E1A0F" w:rsidRPr="00FC4875">
        <w:rPr>
          <w:rFonts w:ascii="Verdana" w:hAnsi="Verdana"/>
          <w:b/>
          <w:sz w:val="20"/>
          <w:szCs w:val="20"/>
        </w:rPr>
        <w:t xml:space="preserve">Présentation détaillée </w:t>
      </w:r>
      <w:r w:rsidR="00D42DD3">
        <w:rPr>
          <w:rFonts w:ascii="Verdana" w:hAnsi="Verdana"/>
          <w:b/>
          <w:sz w:val="20"/>
          <w:szCs w:val="20"/>
        </w:rPr>
        <w:t xml:space="preserve">du projet par </w:t>
      </w:r>
      <w:r w:rsidR="003E1A0F" w:rsidRPr="00FC4875">
        <w:rPr>
          <w:rFonts w:ascii="Verdana" w:hAnsi="Verdana"/>
          <w:b/>
          <w:sz w:val="20"/>
          <w:szCs w:val="20"/>
        </w:rPr>
        <w:t>actions</w:t>
      </w:r>
      <w:r w:rsidR="00D42DD3">
        <w:rPr>
          <w:rFonts w:ascii="Verdana" w:hAnsi="Verdana"/>
          <w:b/>
          <w:sz w:val="20"/>
          <w:szCs w:val="20"/>
        </w:rPr>
        <w:t xml:space="preserve"> ou groupe d’actions ou étapes </w:t>
      </w:r>
      <w:r w:rsidR="003E1A0F" w:rsidRPr="00FC4875">
        <w:rPr>
          <w:rFonts w:ascii="Verdana" w:hAnsi="Verdana"/>
          <w:b/>
          <w:sz w:val="20"/>
          <w:szCs w:val="20"/>
        </w:rPr>
        <w:t>du projet</w:t>
      </w:r>
      <w:r w:rsidR="00EC3939">
        <w:rPr>
          <w:rFonts w:ascii="Verdana" w:hAnsi="Verdana"/>
          <w:b/>
          <w:sz w:val="20"/>
          <w:szCs w:val="20"/>
        </w:rPr>
        <w:t xml:space="preserve"> </w:t>
      </w:r>
      <w:r w:rsidR="00EC3939" w:rsidRPr="00EC3939">
        <w:rPr>
          <w:rFonts w:ascii="Verdana" w:hAnsi="Verdana"/>
          <w:bCs/>
          <w:sz w:val="20"/>
          <w:szCs w:val="20"/>
        </w:rPr>
        <w:t>(exemple à la 1</w:t>
      </w:r>
      <w:r w:rsidR="00EC3939" w:rsidRPr="00EC3939">
        <w:rPr>
          <w:rFonts w:ascii="Verdana" w:hAnsi="Verdana"/>
          <w:bCs/>
          <w:sz w:val="20"/>
          <w:szCs w:val="20"/>
          <w:vertAlign w:val="superscript"/>
        </w:rPr>
        <w:t>ère</w:t>
      </w:r>
      <w:r w:rsidR="00EC3939" w:rsidRPr="00EC3939">
        <w:rPr>
          <w:rFonts w:ascii="Verdana" w:hAnsi="Verdana"/>
          <w:bCs/>
          <w:sz w:val="20"/>
          <w:szCs w:val="20"/>
        </w:rPr>
        <w:t xml:space="preserve"> ligne)</w:t>
      </w:r>
    </w:p>
    <w:p w14:paraId="461623D9" w14:textId="5016D3E7" w:rsidR="00D60C0A" w:rsidRDefault="00D42DD3" w:rsidP="003E1A0F">
      <w:pPr>
        <w:tabs>
          <w:tab w:val="left" w:leader="underscore" w:pos="8931"/>
        </w:tabs>
        <w:rPr>
          <w:rFonts w:ascii="Verdana" w:hAnsi="Verdana"/>
          <w:i/>
          <w:sz w:val="18"/>
          <w:szCs w:val="18"/>
        </w:rPr>
      </w:pPr>
      <w:r w:rsidRPr="00D42DD3">
        <w:rPr>
          <w:rFonts w:ascii="Verdana" w:hAnsi="Verdana"/>
          <w:i/>
          <w:sz w:val="18"/>
          <w:szCs w:val="18"/>
        </w:rPr>
        <w:t>L</w:t>
      </w:r>
      <w:r w:rsidR="00D60C0A" w:rsidRPr="00D60C0A">
        <w:rPr>
          <w:rFonts w:ascii="Verdana" w:hAnsi="Verdana"/>
          <w:i/>
          <w:sz w:val="18"/>
          <w:szCs w:val="18"/>
        </w:rPr>
        <w:t xml:space="preserve">es actions de sensibilisation ou/et de restitution </w:t>
      </w:r>
      <w:r>
        <w:rPr>
          <w:rFonts w:ascii="Verdana" w:hAnsi="Verdana"/>
          <w:i/>
          <w:sz w:val="18"/>
          <w:szCs w:val="18"/>
        </w:rPr>
        <w:t xml:space="preserve">du projet </w:t>
      </w:r>
      <w:r w:rsidR="00D60C0A" w:rsidRPr="00D60C0A">
        <w:rPr>
          <w:rFonts w:ascii="Verdana" w:hAnsi="Verdana"/>
          <w:i/>
          <w:sz w:val="18"/>
          <w:szCs w:val="18"/>
        </w:rPr>
        <w:t>sont</w:t>
      </w:r>
      <w:r>
        <w:rPr>
          <w:rFonts w:ascii="Verdana" w:hAnsi="Verdana"/>
          <w:i/>
          <w:sz w:val="18"/>
          <w:szCs w:val="18"/>
        </w:rPr>
        <w:t xml:space="preserve"> à indiquer</w:t>
      </w:r>
      <w:r w:rsidR="00782F71">
        <w:rPr>
          <w:rFonts w:ascii="Verdana" w:hAnsi="Verdana"/>
          <w:i/>
          <w:sz w:val="18"/>
          <w:szCs w:val="18"/>
        </w:rPr>
        <w:t xml:space="preserve"> </w:t>
      </w:r>
      <w:r w:rsidR="00782F71" w:rsidRPr="00D42DD3">
        <w:rPr>
          <w:rFonts w:ascii="Verdana" w:hAnsi="Verdana"/>
          <w:i/>
          <w:sz w:val="18"/>
          <w:szCs w:val="18"/>
        </w:rPr>
        <w:t>également</w:t>
      </w:r>
      <w:r w:rsidR="00D60C0A" w:rsidRPr="003D18D9">
        <w:rPr>
          <w:rFonts w:ascii="Verdana" w:hAnsi="Verdana"/>
          <w:i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dans ce tableau</w:t>
      </w:r>
      <w:r w:rsidR="00D60C0A">
        <w:rPr>
          <w:rFonts w:ascii="Verdana" w:hAnsi="Verdana"/>
          <w:i/>
          <w:sz w:val="18"/>
          <w:szCs w:val="18"/>
        </w:rPr>
        <w:t>.</w:t>
      </w:r>
    </w:p>
    <w:p w14:paraId="16CC123F" w14:textId="4E11413B" w:rsidR="007B5BEA" w:rsidRDefault="007B5BEA" w:rsidP="003E1A0F">
      <w:pPr>
        <w:tabs>
          <w:tab w:val="left" w:leader="underscore" w:pos="8931"/>
        </w:tabs>
        <w:rPr>
          <w:rFonts w:ascii="Verdana" w:hAnsi="Verdana"/>
          <w:i/>
          <w:sz w:val="18"/>
          <w:szCs w:val="18"/>
        </w:rPr>
      </w:pPr>
      <w:r w:rsidRPr="002070E9">
        <w:rPr>
          <w:rFonts w:ascii="Verdana" w:hAnsi="Verdana"/>
          <w:i/>
          <w:color w:val="FF0000"/>
          <w:sz w:val="18"/>
          <w:szCs w:val="18"/>
        </w:rPr>
        <w:t xml:space="preserve">Cette annexe </w:t>
      </w:r>
      <w:r>
        <w:rPr>
          <w:rFonts w:ascii="Verdana" w:hAnsi="Verdana"/>
          <w:i/>
          <w:color w:val="FF0000"/>
          <w:sz w:val="18"/>
          <w:szCs w:val="18"/>
        </w:rPr>
        <w:t>complétée est OBLIGATOIRE pour la complétude de votre dossier.</w:t>
      </w:r>
    </w:p>
    <w:p w14:paraId="119DB869" w14:textId="77777777" w:rsidR="00D42DD3" w:rsidRDefault="00D42DD3" w:rsidP="00D42DD3">
      <w:pPr>
        <w:tabs>
          <w:tab w:val="left" w:leader="underscore" w:pos="8931"/>
        </w:tabs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Grilledutableau"/>
        <w:tblW w:w="21972" w:type="dxa"/>
        <w:tblInd w:w="-289" w:type="dxa"/>
        <w:tblLook w:val="04A0" w:firstRow="1" w:lastRow="0" w:firstColumn="1" w:lastColumn="0" w:noHBand="0" w:noVBand="1"/>
      </w:tblPr>
      <w:tblGrid>
        <w:gridCol w:w="2506"/>
        <w:gridCol w:w="2473"/>
        <w:gridCol w:w="1596"/>
        <w:gridCol w:w="1443"/>
        <w:gridCol w:w="4173"/>
        <w:gridCol w:w="2268"/>
        <w:gridCol w:w="2268"/>
        <w:gridCol w:w="2552"/>
        <w:gridCol w:w="2693"/>
      </w:tblGrid>
      <w:tr w:rsidR="00D42DD3" w:rsidRPr="00364256" w14:paraId="19C06DF4" w14:textId="77777777" w:rsidTr="006F22D5">
        <w:trPr>
          <w:trHeight w:val="1062"/>
        </w:trPr>
        <w:tc>
          <w:tcPr>
            <w:tcW w:w="2506" w:type="dxa"/>
            <w:shd w:val="clear" w:color="auto" w:fill="D9D9D9" w:themeFill="background1" w:themeFillShade="D9"/>
          </w:tcPr>
          <w:p w14:paraId="0D4F432B" w14:textId="3DC561CA" w:rsidR="007B5BEA" w:rsidRDefault="00D42DD3" w:rsidP="006F22D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B5BEA">
              <w:rPr>
                <w:rFonts w:ascii="Verdana" w:hAnsi="Verdana"/>
                <w:b/>
                <w:sz w:val="20"/>
                <w:szCs w:val="20"/>
              </w:rPr>
              <w:t xml:space="preserve">Rappel des objectifs spécifiques </w:t>
            </w:r>
            <w:r w:rsidR="007B5BEA">
              <w:rPr>
                <w:rFonts w:ascii="Verdana" w:hAnsi="Verdana"/>
                <w:b/>
                <w:sz w:val="20"/>
                <w:szCs w:val="20"/>
              </w:rPr>
              <w:t>–</w:t>
            </w:r>
            <w:r w:rsidRPr="007B5BEA">
              <w:rPr>
                <w:rFonts w:ascii="Verdana" w:hAnsi="Verdana"/>
                <w:b/>
                <w:sz w:val="20"/>
                <w:szCs w:val="20"/>
              </w:rPr>
              <w:t xml:space="preserve"> O</w:t>
            </w:r>
            <w:r w:rsidR="007B5BEA">
              <w:rPr>
                <w:rFonts w:ascii="Verdana" w:hAnsi="Verdana"/>
                <w:b/>
                <w:sz w:val="20"/>
                <w:szCs w:val="20"/>
              </w:rPr>
              <w:t>S</w:t>
            </w:r>
          </w:p>
          <w:p w14:paraId="6AB84419" w14:textId="640C9DA1" w:rsidR="00D42DD3" w:rsidRPr="00364256" w:rsidRDefault="007B5BEA" w:rsidP="006F22D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B5BEA">
              <w:rPr>
                <w:rFonts w:ascii="Verdana" w:hAnsi="Verdana"/>
                <w:bCs/>
                <w:i/>
                <w:iCs/>
                <w:sz w:val="16"/>
                <w:szCs w:val="16"/>
              </w:rPr>
              <w:t>(</w:t>
            </w:r>
            <w:proofErr w:type="gramStart"/>
            <w:r>
              <w:rPr>
                <w:rFonts w:ascii="Verdana" w:hAnsi="Verdana"/>
                <w:bCs/>
                <w:i/>
                <w:iCs/>
                <w:sz w:val="16"/>
                <w:szCs w:val="16"/>
              </w:rPr>
              <w:t>u</w:t>
            </w:r>
            <w:r w:rsidRPr="007B5BEA">
              <w:rPr>
                <w:rFonts w:ascii="Verdana" w:hAnsi="Verdana"/>
                <w:bCs/>
                <w:i/>
                <w:iCs/>
                <w:sz w:val="16"/>
                <w:szCs w:val="16"/>
              </w:rPr>
              <w:t>n</w:t>
            </w:r>
            <w:proofErr w:type="gramEnd"/>
            <w:r w:rsidRPr="007B5BEA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même OS pouvant correspondre à une ou plusieurs actions)</w:t>
            </w:r>
          </w:p>
        </w:tc>
        <w:tc>
          <w:tcPr>
            <w:tcW w:w="2473" w:type="dxa"/>
            <w:shd w:val="clear" w:color="auto" w:fill="D9D9D9" w:themeFill="background1" w:themeFillShade="D9"/>
            <w:vAlign w:val="center"/>
          </w:tcPr>
          <w:p w14:paraId="3A195683" w14:textId="77777777" w:rsidR="00D42DD3" w:rsidRPr="00364256" w:rsidRDefault="00D42DD3" w:rsidP="006F22D5">
            <w:pPr>
              <w:spacing w:line="276" w:lineRule="auto"/>
              <w:jc w:val="center"/>
              <w:rPr>
                <w:b/>
                <w:bCs/>
              </w:rPr>
            </w:pPr>
            <w:r w:rsidRPr="00364256">
              <w:rPr>
                <w:rFonts w:ascii="Verdana" w:hAnsi="Verdana"/>
                <w:b/>
                <w:sz w:val="20"/>
                <w:szCs w:val="20"/>
              </w:rPr>
              <w:t>Action</w:t>
            </w:r>
          </w:p>
        </w:tc>
        <w:tc>
          <w:tcPr>
            <w:tcW w:w="1596" w:type="dxa"/>
            <w:shd w:val="clear" w:color="auto" w:fill="D9D9D9" w:themeFill="background1" w:themeFillShade="D9"/>
            <w:vAlign w:val="center"/>
          </w:tcPr>
          <w:p w14:paraId="7918BAD9" w14:textId="77777777" w:rsidR="00D42DD3" w:rsidRPr="00364256" w:rsidRDefault="00D42DD3" w:rsidP="006F22D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64256">
              <w:rPr>
                <w:rFonts w:ascii="Verdana" w:hAnsi="Verdana"/>
                <w:b/>
                <w:sz w:val="20"/>
                <w:szCs w:val="20"/>
              </w:rPr>
              <w:t>Période de mise en œuvre</w:t>
            </w: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14:paraId="44C5202D" w14:textId="77777777" w:rsidR="00D42DD3" w:rsidRPr="00364256" w:rsidRDefault="00D42DD3" w:rsidP="006F22D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64256">
              <w:rPr>
                <w:rFonts w:ascii="Verdana" w:hAnsi="Verdana"/>
                <w:b/>
                <w:sz w:val="20"/>
                <w:szCs w:val="20"/>
              </w:rPr>
              <w:t>Lieu</w:t>
            </w:r>
          </w:p>
        </w:tc>
        <w:tc>
          <w:tcPr>
            <w:tcW w:w="4173" w:type="dxa"/>
            <w:shd w:val="clear" w:color="auto" w:fill="D9D9D9" w:themeFill="background1" w:themeFillShade="D9"/>
            <w:vAlign w:val="center"/>
          </w:tcPr>
          <w:p w14:paraId="65196B64" w14:textId="77777777" w:rsidR="007B5BEA" w:rsidRDefault="00D42DD3" w:rsidP="006F22D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64256">
              <w:rPr>
                <w:rFonts w:ascii="Verdana" w:hAnsi="Verdana"/>
                <w:b/>
                <w:bCs/>
                <w:sz w:val="20"/>
                <w:szCs w:val="20"/>
              </w:rPr>
              <w:t>Détail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364256">
              <w:rPr>
                <w:rFonts w:ascii="Verdana" w:hAnsi="Verdana"/>
                <w:b/>
                <w:bCs/>
                <w:sz w:val="20"/>
                <w:szCs w:val="20"/>
              </w:rPr>
              <w:t>des actions</w:t>
            </w:r>
          </w:p>
          <w:p w14:paraId="5970363D" w14:textId="65D964C3" w:rsidR="00D42DD3" w:rsidRPr="007B5BEA" w:rsidRDefault="00D42DD3" w:rsidP="006F22D5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B5BEA">
              <w:rPr>
                <w:rFonts w:ascii="Verdana" w:hAnsi="Verdana"/>
                <w:i/>
                <w:iCs/>
                <w:sz w:val="16"/>
                <w:szCs w:val="16"/>
              </w:rPr>
              <w:t>(</w:t>
            </w:r>
            <w:r w:rsidR="007B5BEA" w:rsidRPr="007B5BEA">
              <w:rPr>
                <w:rFonts w:ascii="Verdana" w:hAnsi="Verdana"/>
                <w:i/>
                <w:iCs/>
                <w:sz w:val="16"/>
                <w:szCs w:val="16"/>
              </w:rPr>
              <w:t>Pour</w:t>
            </w:r>
            <w:r w:rsidRPr="007B5BEA">
              <w:rPr>
                <w:rFonts w:ascii="Verdana" w:hAnsi="Verdana"/>
                <w:i/>
                <w:iCs/>
                <w:sz w:val="16"/>
                <w:szCs w:val="16"/>
              </w:rPr>
              <w:t xml:space="preserve"> l’axe 1, précisez le public cible pour chaque manifestation d’ECSI)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0DD9E79" w14:textId="77777777" w:rsidR="00D42DD3" w:rsidRPr="00364256" w:rsidRDefault="00D42DD3" w:rsidP="006F22D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64256">
              <w:rPr>
                <w:rFonts w:ascii="Verdana" w:hAnsi="Verdana"/>
                <w:b/>
                <w:sz w:val="20"/>
                <w:szCs w:val="20"/>
              </w:rPr>
              <w:t>Partenaire(s) mettant en œuvre l’activité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1155968" w14:textId="77777777" w:rsidR="00D42DD3" w:rsidRPr="00364256" w:rsidRDefault="00D42DD3" w:rsidP="006F22D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64256">
              <w:rPr>
                <w:rFonts w:ascii="Verdana" w:hAnsi="Verdana"/>
                <w:b/>
                <w:sz w:val="20"/>
                <w:szCs w:val="20"/>
              </w:rPr>
              <w:t>Moyens de mise en œuvre (humains et matériels)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B13AF43" w14:textId="77777777" w:rsidR="00D42DD3" w:rsidRPr="00364256" w:rsidRDefault="00D42DD3" w:rsidP="006F22D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64256">
              <w:rPr>
                <w:rFonts w:ascii="Verdana" w:hAnsi="Verdana"/>
                <w:b/>
                <w:sz w:val="20"/>
                <w:szCs w:val="20"/>
              </w:rPr>
              <w:t xml:space="preserve">Résultat(s) </w:t>
            </w:r>
            <w:r w:rsidRPr="00364256">
              <w:rPr>
                <w:rFonts w:ascii="Verdana" w:hAnsi="Verdana"/>
                <w:b/>
                <w:bCs/>
                <w:sz w:val="20"/>
                <w:szCs w:val="20"/>
              </w:rPr>
              <w:t xml:space="preserve">et livrable(s) </w:t>
            </w:r>
            <w:r w:rsidRPr="00364256">
              <w:rPr>
                <w:rFonts w:ascii="Verdana" w:hAnsi="Verdana"/>
                <w:b/>
                <w:sz w:val="20"/>
                <w:szCs w:val="20"/>
              </w:rPr>
              <w:t>attendu(s)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D379E4B" w14:textId="77777777" w:rsidR="00D42DD3" w:rsidRPr="00364256" w:rsidRDefault="00D42DD3" w:rsidP="006F22D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B5BEA">
              <w:rPr>
                <w:rFonts w:ascii="Verdana" w:hAnsi="Verdana"/>
                <w:b/>
                <w:sz w:val="20"/>
                <w:szCs w:val="20"/>
              </w:rPr>
              <w:t>Indicateurs quantitatifs et qualitatifs permettant de mesurer les résultats des actions</w:t>
            </w:r>
          </w:p>
        </w:tc>
      </w:tr>
      <w:tr w:rsidR="00EC3939" w:rsidRPr="001F3AEB" w14:paraId="60D819B2" w14:textId="77777777" w:rsidTr="00EC3939">
        <w:trPr>
          <w:trHeight w:val="1183"/>
        </w:trPr>
        <w:tc>
          <w:tcPr>
            <w:tcW w:w="2506" w:type="dxa"/>
            <w:shd w:val="clear" w:color="auto" w:fill="F2F2F2" w:themeFill="background1" w:themeFillShade="F2"/>
          </w:tcPr>
          <w:p w14:paraId="1C53507C" w14:textId="4547FFD9" w:rsidR="00EC3939" w:rsidRPr="00EC3939" w:rsidRDefault="00EC3939" w:rsidP="00EC3939">
            <w:pPr>
              <w:spacing w:line="276" w:lineRule="auto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EC3939">
              <w:rPr>
                <w:rFonts w:ascii="Verdana" w:hAnsi="Verdana"/>
                <w:bCs/>
                <w:i/>
                <w:iCs/>
                <w:sz w:val="16"/>
                <w:szCs w:val="16"/>
              </w:rPr>
              <w:t>EXEMPLE</w:t>
            </w:r>
          </w:p>
          <w:p w14:paraId="434370B9" w14:textId="32ABAFCD" w:rsidR="00EC3939" w:rsidRPr="00EC3939" w:rsidRDefault="00EC3939" w:rsidP="00EC3939">
            <w:pPr>
              <w:spacing w:line="276" w:lineRule="auto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EC3939">
              <w:rPr>
                <w:rFonts w:ascii="Verdana" w:hAnsi="Verdana"/>
                <w:bCs/>
                <w:i/>
                <w:iCs/>
                <w:sz w:val="16"/>
                <w:szCs w:val="16"/>
              </w:rPr>
              <w:t>Objectif 1 : soutenir l’engagement des jeunes de la région en matière de les jeunes à la coopération internationale</w:t>
            </w:r>
          </w:p>
        </w:tc>
        <w:tc>
          <w:tcPr>
            <w:tcW w:w="2473" w:type="dxa"/>
            <w:shd w:val="clear" w:color="auto" w:fill="F2F2F2" w:themeFill="background1" w:themeFillShade="F2"/>
          </w:tcPr>
          <w:p w14:paraId="0D485495" w14:textId="77777777" w:rsidR="00EC3939" w:rsidRPr="00EC3939" w:rsidRDefault="00EC3939" w:rsidP="00EC3939">
            <w:pPr>
              <w:spacing w:line="276" w:lineRule="auto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EC3939">
              <w:rPr>
                <w:rFonts w:ascii="Verdana" w:hAnsi="Verdana"/>
                <w:bCs/>
                <w:i/>
                <w:iCs/>
                <w:sz w:val="16"/>
                <w:szCs w:val="16"/>
              </w:rPr>
              <w:t>EXEMPLE</w:t>
            </w:r>
          </w:p>
          <w:p w14:paraId="2AE196C5" w14:textId="762F06FD" w:rsidR="00EC3939" w:rsidRPr="00EC3939" w:rsidRDefault="00EC3939" w:rsidP="00EC3939">
            <w:pPr>
              <w:spacing w:line="276" w:lineRule="auto"/>
              <w:ind w:hanging="27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EC3939">
              <w:rPr>
                <w:rFonts w:ascii="Verdana" w:hAnsi="Verdana"/>
                <w:bCs/>
                <w:i/>
                <w:iCs/>
                <w:sz w:val="16"/>
                <w:szCs w:val="16"/>
              </w:rPr>
              <w:t>-Organisation d’un atelier de renforcement de capacités à destination des jeunes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2B61D7B6" w14:textId="77777777" w:rsidR="00EC3939" w:rsidRPr="00EC3939" w:rsidRDefault="00EC3939" w:rsidP="00EC3939">
            <w:pPr>
              <w:spacing w:line="276" w:lineRule="auto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EC3939">
              <w:rPr>
                <w:rFonts w:ascii="Verdana" w:hAnsi="Verdana"/>
                <w:bCs/>
                <w:i/>
                <w:iCs/>
                <w:sz w:val="16"/>
                <w:szCs w:val="16"/>
              </w:rPr>
              <w:t>EXEMPLE</w:t>
            </w:r>
          </w:p>
          <w:p w14:paraId="639D3A48" w14:textId="77777777" w:rsidR="00EC3939" w:rsidRPr="00EC3939" w:rsidRDefault="00EC3939" w:rsidP="00EC3939">
            <w:pPr>
              <w:spacing w:line="276" w:lineRule="auto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EC3939">
              <w:rPr>
                <w:rFonts w:ascii="Verdana" w:hAnsi="Verdana"/>
                <w:bCs/>
                <w:i/>
                <w:iCs/>
                <w:sz w:val="16"/>
                <w:szCs w:val="16"/>
              </w:rPr>
              <w:t>Du 18 au 21 mars 2023</w:t>
            </w:r>
          </w:p>
        </w:tc>
        <w:tc>
          <w:tcPr>
            <w:tcW w:w="1443" w:type="dxa"/>
            <w:shd w:val="clear" w:color="auto" w:fill="F2F2F2" w:themeFill="background1" w:themeFillShade="F2"/>
          </w:tcPr>
          <w:p w14:paraId="21D1BBD8" w14:textId="77777777" w:rsidR="00EC3939" w:rsidRPr="00EC3939" w:rsidRDefault="00EC3939" w:rsidP="00EC3939">
            <w:pPr>
              <w:spacing w:line="276" w:lineRule="auto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EC3939">
              <w:rPr>
                <w:rFonts w:ascii="Verdana" w:hAnsi="Verdana"/>
                <w:bCs/>
                <w:i/>
                <w:iCs/>
                <w:sz w:val="16"/>
                <w:szCs w:val="16"/>
              </w:rPr>
              <w:t>EXEMPLE</w:t>
            </w:r>
          </w:p>
          <w:p w14:paraId="061FFF3A" w14:textId="7A93D811" w:rsidR="00EC3939" w:rsidRPr="00EC3939" w:rsidRDefault="00EC3939" w:rsidP="00EC3939">
            <w:pPr>
              <w:spacing w:line="276" w:lineRule="auto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EC3939">
              <w:rPr>
                <w:rFonts w:ascii="Verdana" w:hAnsi="Verdana"/>
                <w:bCs/>
                <w:i/>
                <w:iCs/>
                <w:sz w:val="16"/>
                <w:szCs w:val="16"/>
              </w:rPr>
              <w:t>Blois</w:t>
            </w:r>
          </w:p>
        </w:tc>
        <w:tc>
          <w:tcPr>
            <w:tcW w:w="4173" w:type="dxa"/>
            <w:shd w:val="clear" w:color="auto" w:fill="F2F2F2" w:themeFill="background1" w:themeFillShade="F2"/>
          </w:tcPr>
          <w:p w14:paraId="148EF890" w14:textId="77777777" w:rsidR="00EC3939" w:rsidRPr="00EC3939" w:rsidRDefault="00EC3939" w:rsidP="00EC3939">
            <w:pPr>
              <w:spacing w:line="276" w:lineRule="auto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EC3939">
              <w:rPr>
                <w:rFonts w:ascii="Verdana" w:hAnsi="Verdana"/>
                <w:bCs/>
                <w:i/>
                <w:iCs/>
                <w:sz w:val="16"/>
                <w:szCs w:val="16"/>
              </w:rPr>
              <w:t>EXEMPLE</w:t>
            </w:r>
          </w:p>
          <w:p w14:paraId="4BE27165" w14:textId="7F841486" w:rsidR="00EC3939" w:rsidRPr="00EC3939" w:rsidRDefault="00EC3939" w:rsidP="00EC3939">
            <w:pPr>
              <w:spacing w:line="276" w:lineRule="auto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EC3939">
              <w:rPr>
                <w:rFonts w:ascii="Verdana" w:hAnsi="Verdana"/>
                <w:bCs/>
                <w:i/>
                <w:iCs/>
                <w:sz w:val="16"/>
                <w:szCs w:val="16"/>
              </w:rPr>
              <w:t>Organisation d’un atelier de 3 jours rassemblant les jeunes impliqués dans le projet et visant à renforcer leurs capacités en matière d’engagement à l’international et de montage de micro-projets.</w:t>
            </w:r>
          </w:p>
          <w:p w14:paraId="49251BAA" w14:textId="77777777" w:rsidR="00EC3939" w:rsidRPr="00EC3939" w:rsidRDefault="00EC3939" w:rsidP="00EC3939">
            <w:pPr>
              <w:spacing w:line="276" w:lineRule="auto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EC3939">
              <w:rPr>
                <w:rFonts w:ascii="Verdana" w:hAnsi="Verdana"/>
                <w:b/>
                <w:i/>
                <w:iCs/>
                <w:sz w:val="16"/>
                <w:szCs w:val="16"/>
              </w:rPr>
              <w:t>Public cible</w:t>
            </w:r>
            <w:r w:rsidRPr="00EC3939">
              <w:rPr>
                <w:rFonts w:ascii="Verdana" w:hAnsi="Verdana"/>
                <w:bCs/>
                <w:i/>
                <w:iCs/>
                <w:sz w:val="16"/>
                <w:szCs w:val="16"/>
              </w:rPr>
              <w:t> : jeunes volontaires impliqués dans le projet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FA318C8" w14:textId="77777777" w:rsidR="00EC3939" w:rsidRPr="00EC3939" w:rsidRDefault="00EC3939" w:rsidP="00EC3939">
            <w:pPr>
              <w:spacing w:line="276" w:lineRule="auto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EC3939">
              <w:rPr>
                <w:rFonts w:ascii="Verdana" w:hAnsi="Verdana"/>
                <w:bCs/>
                <w:i/>
                <w:iCs/>
                <w:sz w:val="16"/>
                <w:szCs w:val="16"/>
              </w:rPr>
              <w:t>EXEMPLE</w:t>
            </w:r>
          </w:p>
          <w:p w14:paraId="0C947C54" w14:textId="09145CB5" w:rsidR="00EC3939" w:rsidRPr="00EC3939" w:rsidRDefault="00EC3939" w:rsidP="00EC3939">
            <w:pPr>
              <w:spacing w:line="276" w:lineRule="auto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EC3939">
              <w:rPr>
                <w:rFonts w:ascii="Verdana" w:hAnsi="Verdana"/>
                <w:bCs/>
                <w:i/>
                <w:iCs/>
                <w:sz w:val="16"/>
                <w:szCs w:val="16"/>
              </w:rPr>
              <w:t>Association X : porteur de projet</w:t>
            </w:r>
          </w:p>
          <w:p w14:paraId="3AC0E745" w14:textId="6D354153" w:rsidR="00EC3939" w:rsidRPr="00EC3939" w:rsidRDefault="00EC3939" w:rsidP="00EC3939">
            <w:pPr>
              <w:spacing w:line="276" w:lineRule="auto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proofErr w:type="spellStart"/>
            <w:r w:rsidRPr="00EC3939">
              <w:rPr>
                <w:rFonts w:ascii="Verdana" w:hAnsi="Verdana"/>
                <w:bCs/>
                <w:i/>
                <w:iCs/>
                <w:sz w:val="16"/>
                <w:szCs w:val="16"/>
              </w:rPr>
              <w:t>Centraider</w:t>
            </w:r>
            <w:proofErr w:type="spellEnd"/>
            <w:r w:rsidRPr="00EC3939">
              <w:rPr>
                <w:rFonts w:ascii="Verdana" w:hAnsi="Verdana"/>
                <w:bCs/>
                <w:i/>
                <w:iCs/>
                <w:sz w:val="16"/>
                <w:szCs w:val="16"/>
              </w:rPr>
              <w:t> : mobilisation d’un expert formateur</w:t>
            </w:r>
          </w:p>
          <w:p w14:paraId="15751BE9" w14:textId="052C0BFA" w:rsidR="00EC3939" w:rsidRPr="00EC3939" w:rsidRDefault="00EC3939" w:rsidP="00EC3939">
            <w:pPr>
              <w:spacing w:line="276" w:lineRule="auto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EC3939">
              <w:rPr>
                <w:rFonts w:ascii="Verdana" w:hAnsi="Verdana"/>
                <w:bCs/>
                <w:i/>
                <w:iCs/>
                <w:sz w:val="16"/>
                <w:szCs w:val="16"/>
              </w:rPr>
              <w:t>Région Centre Val de Loire : accueil et mise à disposition d’une salle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8BC64F4" w14:textId="59A59E83" w:rsidR="00EC3939" w:rsidRPr="00EC3939" w:rsidRDefault="00EC3939" w:rsidP="00EC3939">
            <w:pPr>
              <w:spacing w:line="276" w:lineRule="auto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EC3939">
              <w:rPr>
                <w:rFonts w:ascii="Verdana" w:hAnsi="Verdana"/>
                <w:bCs/>
                <w:i/>
                <w:iCs/>
                <w:sz w:val="16"/>
                <w:szCs w:val="16"/>
              </w:rPr>
              <w:t>EXEMPLE</w:t>
            </w:r>
          </w:p>
          <w:p w14:paraId="7E79BE07" w14:textId="3957C23A" w:rsidR="00EC3939" w:rsidRPr="00EC3939" w:rsidRDefault="00EC3939" w:rsidP="00EC3939">
            <w:pPr>
              <w:spacing w:line="276" w:lineRule="auto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EC3939">
              <w:rPr>
                <w:rFonts w:ascii="Verdana" w:hAnsi="Verdana"/>
                <w:bCs/>
                <w:i/>
                <w:iCs/>
                <w:sz w:val="16"/>
                <w:szCs w:val="16"/>
              </w:rPr>
              <w:t>Formateur externe,</w:t>
            </w:r>
          </w:p>
          <w:p w14:paraId="1F7C0722" w14:textId="77777777" w:rsidR="00EC3939" w:rsidRPr="00EC3939" w:rsidRDefault="00EC3939" w:rsidP="00EC3939">
            <w:pPr>
              <w:spacing w:line="276" w:lineRule="auto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EC3939">
              <w:rPr>
                <w:rFonts w:ascii="Verdana" w:hAnsi="Verdana"/>
                <w:bCs/>
                <w:i/>
                <w:iCs/>
                <w:sz w:val="16"/>
                <w:szCs w:val="16"/>
              </w:rPr>
              <w:t>Salle de travail,</w:t>
            </w:r>
          </w:p>
          <w:p w14:paraId="742A6F1A" w14:textId="76C30535" w:rsidR="00EC3939" w:rsidRPr="00EC3939" w:rsidRDefault="00EC3939" w:rsidP="00EC3939">
            <w:pPr>
              <w:spacing w:line="276" w:lineRule="auto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EC3939">
              <w:rPr>
                <w:rFonts w:ascii="Verdana" w:hAnsi="Verdana"/>
                <w:bCs/>
                <w:i/>
                <w:iCs/>
                <w:sz w:val="16"/>
                <w:szCs w:val="16"/>
              </w:rPr>
              <w:t>Modèles</w:t>
            </w:r>
          </w:p>
          <w:p w14:paraId="1AF52ACA" w14:textId="77777777" w:rsidR="00EC3939" w:rsidRPr="00EC3939" w:rsidRDefault="00EC3939" w:rsidP="00EC3939">
            <w:pPr>
              <w:spacing w:line="276" w:lineRule="auto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</w:p>
          <w:p w14:paraId="4A77420D" w14:textId="77777777" w:rsidR="00EC3939" w:rsidRPr="00EC3939" w:rsidRDefault="00EC3939" w:rsidP="00EC3939">
            <w:pPr>
              <w:spacing w:line="276" w:lineRule="auto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4932D5E6" w14:textId="526AEFAD" w:rsidR="00EC3939" w:rsidRPr="00EC3939" w:rsidRDefault="00EC3939" w:rsidP="00EC3939">
            <w:pPr>
              <w:spacing w:line="276" w:lineRule="auto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EC3939">
              <w:rPr>
                <w:rFonts w:ascii="Verdana" w:hAnsi="Verdana"/>
                <w:bCs/>
                <w:i/>
                <w:iCs/>
                <w:sz w:val="16"/>
                <w:szCs w:val="16"/>
              </w:rPr>
              <w:t>EXEMPLE</w:t>
            </w:r>
          </w:p>
          <w:p w14:paraId="5C2DCF2D" w14:textId="038966A1" w:rsidR="00EC3939" w:rsidRPr="00EC3939" w:rsidRDefault="00EC3939" w:rsidP="00EC3939">
            <w:pPr>
              <w:spacing w:line="276" w:lineRule="auto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EC3939">
              <w:rPr>
                <w:rFonts w:ascii="Verdana" w:hAnsi="Verdana"/>
                <w:bCs/>
                <w:i/>
                <w:iCs/>
                <w:sz w:val="16"/>
                <w:szCs w:val="16"/>
              </w:rPr>
              <w:t>Les jeunes proposent 3 micro-projets de coopération à développer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68F05A63" w14:textId="340F5AD7" w:rsidR="00EC3939" w:rsidRPr="00EC3939" w:rsidRDefault="00EC3939" w:rsidP="00EC3939">
            <w:pPr>
              <w:spacing w:line="276" w:lineRule="auto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EC3939">
              <w:rPr>
                <w:rFonts w:ascii="Verdana" w:hAnsi="Verdana"/>
                <w:bCs/>
                <w:i/>
                <w:iCs/>
                <w:sz w:val="16"/>
                <w:szCs w:val="16"/>
              </w:rPr>
              <w:t>EXEMPLE</w:t>
            </w:r>
          </w:p>
          <w:p w14:paraId="6471E51C" w14:textId="77777777" w:rsidR="00EC3939" w:rsidRPr="00EC3939" w:rsidRDefault="00EC3939" w:rsidP="00EC3939">
            <w:pPr>
              <w:spacing w:line="276" w:lineRule="auto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EC3939">
              <w:rPr>
                <w:rFonts w:ascii="Verdana" w:hAnsi="Verdana"/>
                <w:bCs/>
                <w:i/>
                <w:iCs/>
                <w:sz w:val="16"/>
                <w:szCs w:val="16"/>
              </w:rPr>
              <w:t>-20 jeunes sont mobilisés dont 5 internationaux</w:t>
            </w:r>
          </w:p>
          <w:p w14:paraId="006F555E" w14:textId="77777777" w:rsidR="00EC3939" w:rsidRPr="00EC3939" w:rsidRDefault="00EC3939" w:rsidP="00EC3939">
            <w:pPr>
              <w:spacing w:line="276" w:lineRule="auto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EC3939">
              <w:rPr>
                <w:rFonts w:ascii="Verdana" w:hAnsi="Verdana"/>
                <w:bCs/>
                <w:i/>
                <w:iCs/>
                <w:sz w:val="16"/>
                <w:szCs w:val="16"/>
              </w:rPr>
              <w:t>-3 projets sont développés</w:t>
            </w:r>
          </w:p>
          <w:p w14:paraId="4A2AA3BB" w14:textId="77777777" w:rsidR="00EC3939" w:rsidRPr="00EC3939" w:rsidRDefault="00EC3939" w:rsidP="00EC3939">
            <w:pPr>
              <w:spacing w:line="276" w:lineRule="auto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EC3939">
              <w:rPr>
                <w:rFonts w:ascii="Verdana" w:hAnsi="Verdana"/>
                <w:bCs/>
                <w:i/>
                <w:iCs/>
                <w:sz w:val="16"/>
                <w:szCs w:val="16"/>
              </w:rPr>
              <w:t>- Les capacités des jeunes en matière de montage de micro-projet sont renforcées</w:t>
            </w:r>
          </w:p>
        </w:tc>
      </w:tr>
      <w:tr w:rsidR="00152142" w:rsidRPr="001F3AEB" w14:paraId="106B138E" w14:textId="77777777" w:rsidTr="00EC3939">
        <w:trPr>
          <w:trHeight w:val="2896"/>
        </w:trPr>
        <w:tc>
          <w:tcPr>
            <w:tcW w:w="2506" w:type="dxa"/>
          </w:tcPr>
          <w:p w14:paraId="0646E0CB" w14:textId="4BEE86E2" w:rsidR="00152142" w:rsidRPr="00EC3939" w:rsidRDefault="00152142" w:rsidP="00152142">
            <w:pPr>
              <w:spacing w:line="276" w:lineRule="auto"/>
              <w:ind w:hanging="27"/>
              <w:rPr>
                <w:rFonts w:ascii="Verdana" w:hAnsi="Verdana"/>
                <w:bCs/>
                <w:sz w:val="18"/>
                <w:szCs w:val="18"/>
              </w:rPr>
            </w:pPr>
            <w:bookmarkStart w:id="0" w:name="_GoBack" w:colFirst="0" w:colLast="0"/>
            <w:r>
              <w:rPr>
                <w:rFonts w:ascii="Verdana" w:hAnsi="Verdana"/>
                <w:bCs/>
                <w:sz w:val="18"/>
                <w:szCs w:val="18"/>
              </w:rPr>
              <w:t>Amélioration de la prise en charge des patients de l’Hôpital traumatologique d’Oulan-Bator dans les domaines de la kinésithérapie, la bactériologie, la neurochirurgie et la radiologie en Mongolie et par l’accueil, en région Centre, des jeunes médecins Mongols.</w:t>
            </w:r>
          </w:p>
        </w:tc>
        <w:tc>
          <w:tcPr>
            <w:tcW w:w="2473" w:type="dxa"/>
          </w:tcPr>
          <w:p w14:paraId="18B97827" w14:textId="77777777" w:rsidR="00152142" w:rsidRDefault="00152142" w:rsidP="00152142">
            <w:pPr>
              <w:spacing w:line="276" w:lineRule="auto"/>
              <w:ind w:hanging="27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2 missions par an.</w:t>
            </w:r>
          </w:p>
          <w:p w14:paraId="682A733B" w14:textId="1E4320CC" w:rsidR="00152142" w:rsidRPr="00EC3939" w:rsidRDefault="00152142" w:rsidP="00152142">
            <w:pPr>
              <w:spacing w:line="276" w:lineRule="auto"/>
              <w:ind w:hanging="27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Une mission à Oulan-Bator et une mission d’accueil en région Centre (CHRU d’Orléans).</w:t>
            </w:r>
          </w:p>
        </w:tc>
        <w:tc>
          <w:tcPr>
            <w:tcW w:w="1596" w:type="dxa"/>
          </w:tcPr>
          <w:p w14:paraId="104E0788" w14:textId="77777777" w:rsidR="00152142" w:rsidRDefault="00152142" w:rsidP="00152142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Accueil à Orléans prévu du 03 au 16 avril 2024.</w:t>
            </w:r>
          </w:p>
          <w:p w14:paraId="1C83A295" w14:textId="77777777" w:rsidR="00152142" w:rsidRDefault="00152142" w:rsidP="00152142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14:paraId="3F939412" w14:textId="0100EE1F" w:rsidR="00152142" w:rsidRPr="00EC3939" w:rsidRDefault="00152142" w:rsidP="00152142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Mission à Oulan-Bator du 02 au 15 octobre 2024.</w:t>
            </w:r>
          </w:p>
        </w:tc>
        <w:tc>
          <w:tcPr>
            <w:tcW w:w="1443" w:type="dxa"/>
          </w:tcPr>
          <w:p w14:paraId="1BA45720" w14:textId="1BBBD363" w:rsidR="00152142" w:rsidRPr="00EC3939" w:rsidRDefault="00152142" w:rsidP="00152142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Orléans et Oulan-Bator (Mongolie)</w:t>
            </w:r>
          </w:p>
        </w:tc>
        <w:tc>
          <w:tcPr>
            <w:tcW w:w="4173" w:type="dxa"/>
          </w:tcPr>
          <w:p w14:paraId="0FA93251" w14:textId="77777777" w:rsidR="00152142" w:rsidRDefault="00152142" w:rsidP="00152142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Accueil de jeunes médecins, technicien(ne)s et kinésithérapeutes à Orléans dans nos 4 disciplines pendant 2 semaines. </w:t>
            </w:r>
          </w:p>
          <w:p w14:paraId="68FC18FD" w14:textId="77777777" w:rsidR="00152142" w:rsidRDefault="00152142" w:rsidP="00152142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14:paraId="2A579603" w14:textId="77777777" w:rsidR="00152142" w:rsidRDefault="00152142" w:rsidP="00152142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Accompagnement à l’hôpital Universitaire de Recherche d’Oulan-Bator des collègues sur un plan à la fois académique et technique.</w:t>
            </w:r>
          </w:p>
          <w:p w14:paraId="0AAF1F46" w14:textId="7D22C90D" w:rsidR="00152142" w:rsidRPr="00EC3939" w:rsidRDefault="00152142" w:rsidP="00152142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Cours </w:t>
            </w:r>
            <w:proofErr w:type="gramStart"/>
            <w:r>
              <w:rPr>
                <w:rFonts w:ascii="Verdana" w:hAnsi="Verdana"/>
                <w:bCs/>
                <w:sz w:val="18"/>
                <w:szCs w:val="18"/>
              </w:rPr>
              <w:t>théoriques….</w:t>
            </w:r>
            <w:proofErr w:type="gramEnd"/>
            <w:r>
              <w:rPr>
                <w:rFonts w:ascii="Verdana" w:hAnsi="Verdana"/>
                <w:bCs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3A88015E" w14:textId="77777777" w:rsidR="00152142" w:rsidRDefault="00152142" w:rsidP="00152142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CHRU d’Orléans.</w:t>
            </w:r>
          </w:p>
          <w:p w14:paraId="0EA9408D" w14:textId="77777777" w:rsidR="00152142" w:rsidRDefault="00152142" w:rsidP="00152142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Hôpital traumatologique d’Oulan-Bator.</w:t>
            </w:r>
          </w:p>
          <w:p w14:paraId="0E1E2D0E" w14:textId="77777777" w:rsidR="00152142" w:rsidRDefault="00152142" w:rsidP="00152142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DGOS.</w:t>
            </w:r>
          </w:p>
          <w:p w14:paraId="36B31EAB" w14:textId="77777777" w:rsidR="00152142" w:rsidRDefault="00152142" w:rsidP="00152142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Conseil Régional de la région Centre.</w:t>
            </w:r>
          </w:p>
          <w:p w14:paraId="7B4F8031" w14:textId="10AC62E3" w:rsidR="00152142" w:rsidRPr="00EC3939" w:rsidRDefault="00152142" w:rsidP="00152142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Cs/>
                <w:sz w:val="18"/>
                <w:szCs w:val="18"/>
              </w:rPr>
              <w:t>Centraider</w:t>
            </w:r>
            <w:proofErr w:type="spellEnd"/>
            <w:r>
              <w:rPr>
                <w:rFonts w:ascii="Verdana" w:hAnsi="Verdana"/>
                <w:bCs/>
                <w:sz w:val="18"/>
                <w:szCs w:val="18"/>
              </w:rPr>
              <w:t xml:space="preserve"> (en cours).</w:t>
            </w:r>
          </w:p>
        </w:tc>
        <w:tc>
          <w:tcPr>
            <w:tcW w:w="2268" w:type="dxa"/>
          </w:tcPr>
          <w:p w14:paraId="405A4CFF" w14:textId="77777777" w:rsidR="00152142" w:rsidRDefault="00152142" w:rsidP="00152142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Nos collègues kinésithérapeutes, bactériologistes, radiologues et neurochirurgiens Mongols. </w:t>
            </w:r>
          </w:p>
          <w:p w14:paraId="6348A4C2" w14:textId="77777777" w:rsidR="00152142" w:rsidRDefault="00152142" w:rsidP="00152142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Mme Reynaud (Kinésithérapeute)</w:t>
            </w:r>
          </w:p>
          <w:p w14:paraId="74E5834F" w14:textId="77777777" w:rsidR="00152142" w:rsidRDefault="00152142" w:rsidP="00152142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Dr B. </w:t>
            </w:r>
            <w:proofErr w:type="spellStart"/>
            <w:r>
              <w:rPr>
                <w:rFonts w:ascii="Verdana" w:hAnsi="Verdana"/>
                <w:bCs/>
                <w:sz w:val="18"/>
                <w:szCs w:val="18"/>
              </w:rPr>
              <w:t>Muckensturm</w:t>
            </w:r>
            <w:proofErr w:type="spellEnd"/>
            <w:r>
              <w:rPr>
                <w:rFonts w:ascii="Verdana" w:hAnsi="Verdana"/>
                <w:bCs/>
                <w:sz w:val="18"/>
                <w:szCs w:val="18"/>
              </w:rPr>
              <w:t xml:space="preserve"> (Neurochirurgien).</w:t>
            </w:r>
          </w:p>
          <w:p w14:paraId="23EB6FED" w14:textId="77777777" w:rsidR="00152142" w:rsidRDefault="00152142" w:rsidP="00152142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Dr J.F. Viala (Radiologue).</w:t>
            </w:r>
          </w:p>
          <w:p w14:paraId="1A31A540" w14:textId="77777777" w:rsidR="00152142" w:rsidRDefault="00152142" w:rsidP="00152142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Dr L. Bret (</w:t>
            </w:r>
            <w:proofErr w:type="spellStart"/>
            <w:r>
              <w:rPr>
                <w:rFonts w:ascii="Verdana" w:hAnsi="Verdana"/>
                <w:bCs/>
                <w:sz w:val="18"/>
                <w:szCs w:val="18"/>
              </w:rPr>
              <w:t>Microbiolgiste</w:t>
            </w:r>
            <w:proofErr w:type="spellEnd"/>
            <w:r>
              <w:rPr>
                <w:rFonts w:ascii="Verdana" w:hAnsi="Verdana"/>
                <w:bCs/>
                <w:sz w:val="18"/>
                <w:szCs w:val="18"/>
              </w:rPr>
              <w:t>).</w:t>
            </w:r>
          </w:p>
          <w:p w14:paraId="7D9D4D08" w14:textId="77777777" w:rsidR="00152142" w:rsidRDefault="00152142" w:rsidP="00152142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14:paraId="33F5C7BF" w14:textId="0A222DB9" w:rsidR="00152142" w:rsidRPr="00EC3939" w:rsidRDefault="00152142" w:rsidP="00152142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16A1225F" w14:textId="77777777" w:rsidR="00152142" w:rsidRDefault="00152142" w:rsidP="00152142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Amélioration de la prise en charge des traumatismes crâniens.</w:t>
            </w:r>
          </w:p>
          <w:p w14:paraId="3EB050BB" w14:textId="77777777" w:rsidR="00152142" w:rsidRDefault="00152142" w:rsidP="00152142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Prise en charge kinésithérapique des patients de réanimation (kinésithérapie respiratoire) et comportant des déficits neurologiques lourds (paraplégiques, tétraplégiques, …).</w:t>
            </w:r>
          </w:p>
          <w:p w14:paraId="0D15F4F2" w14:textId="77777777" w:rsidR="00152142" w:rsidRDefault="00152142" w:rsidP="00152142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Amélioration du diagnostic bactériologique des infections ostéoarticulaire et </w:t>
            </w:r>
            <w:proofErr w:type="spellStart"/>
            <w:r>
              <w:rPr>
                <w:rFonts w:ascii="Verdana" w:hAnsi="Verdana"/>
                <w:bCs/>
                <w:sz w:val="18"/>
                <w:szCs w:val="18"/>
              </w:rPr>
              <w:t>post-oépratoire</w:t>
            </w:r>
            <w:proofErr w:type="spellEnd"/>
            <w:r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76FCAC3F" w14:textId="1E62A7AE" w:rsidR="00152142" w:rsidRPr="00EC3939" w:rsidRDefault="00152142" w:rsidP="00152142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Développement de la radiologie interventionnelle </w:t>
            </w:r>
            <w:proofErr w:type="spellStart"/>
            <w:r>
              <w:rPr>
                <w:rFonts w:ascii="Verdana" w:hAnsi="Verdana"/>
                <w:bCs/>
                <w:sz w:val="18"/>
                <w:szCs w:val="18"/>
              </w:rPr>
              <w:t>ostéo-articulaire</w:t>
            </w:r>
            <w:proofErr w:type="spellEnd"/>
            <w:r>
              <w:rPr>
                <w:rFonts w:ascii="Verdana" w:hAnsi="Verdana"/>
                <w:bCs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14:paraId="49C787CA" w14:textId="77777777" w:rsidR="00152142" w:rsidRDefault="00152142" w:rsidP="00152142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Depuis 2009, près de 40 jeunes collègues (&lt;35 ans, 23 femmes et 17 hommes) ont été accueillis au CHR d’Orléans dans nos 4 disciplines. </w:t>
            </w:r>
          </w:p>
          <w:p w14:paraId="06B13876" w14:textId="77777777" w:rsidR="00152142" w:rsidRDefault="00152142" w:rsidP="00152142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Ces jeunes praticiens transmettent à leur tour le savoir acquis. </w:t>
            </w:r>
          </w:p>
          <w:p w14:paraId="57CFC5CE" w14:textId="77777777" w:rsidR="00152142" w:rsidRDefault="00152142" w:rsidP="00152142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Chaque mission donne lieu à un rapport écrit.</w:t>
            </w:r>
          </w:p>
          <w:p w14:paraId="58E45FDA" w14:textId="77777777" w:rsidR="00152142" w:rsidRDefault="00152142" w:rsidP="00152142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Nous définissons chaque année avec nos collègues les objectifs de l’année suivante.</w:t>
            </w:r>
          </w:p>
          <w:p w14:paraId="4C3E1D3D" w14:textId="77777777" w:rsidR="00152142" w:rsidRDefault="00152142" w:rsidP="00152142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Nous avons mis en place une consultation pluridisciplinaire à l’hôpital traumatologique d’</w:t>
            </w:r>
            <w:proofErr w:type="spellStart"/>
            <w:r>
              <w:rPr>
                <w:rFonts w:ascii="Verdana" w:hAnsi="Verdana"/>
                <w:bCs/>
                <w:sz w:val="18"/>
                <w:szCs w:val="18"/>
              </w:rPr>
              <w:t>Oulan</w:t>
            </w:r>
            <w:proofErr w:type="spellEnd"/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sz w:val="18"/>
                <w:szCs w:val="18"/>
              </w:rPr>
              <w:t>Bator</w:t>
            </w:r>
            <w:proofErr w:type="spellEnd"/>
            <w:r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05F48E59" w14:textId="77777777" w:rsidR="00152142" w:rsidRDefault="00152142" w:rsidP="00152142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 Nous sommes sollicités par d’autres établissements de santé pour étendre notre coopération.</w:t>
            </w:r>
          </w:p>
          <w:p w14:paraId="12059000" w14:textId="77777777" w:rsidR="00152142" w:rsidRDefault="00152142" w:rsidP="00152142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14:paraId="5668E020" w14:textId="327609D3" w:rsidR="00152142" w:rsidRPr="00EC3939" w:rsidRDefault="00152142" w:rsidP="00152142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bookmarkEnd w:id="0"/>
      <w:tr w:rsidR="00152142" w:rsidRPr="001F3AEB" w14:paraId="26063448" w14:textId="77777777" w:rsidTr="007B5BEA">
        <w:trPr>
          <w:trHeight w:val="1183"/>
        </w:trPr>
        <w:tc>
          <w:tcPr>
            <w:tcW w:w="2506" w:type="dxa"/>
          </w:tcPr>
          <w:p w14:paraId="7CD567A4" w14:textId="77777777" w:rsidR="00152142" w:rsidRPr="001F3AEB" w:rsidRDefault="00152142" w:rsidP="00152142">
            <w:pPr>
              <w:spacing w:line="276" w:lineRule="auto"/>
              <w:ind w:hanging="27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473" w:type="dxa"/>
          </w:tcPr>
          <w:p w14:paraId="21F60A8C" w14:textId="77777777" w:rsidR="00152142" w:rsidRPr="001F3AEB" w:rsidRDefault="00152142" w:rsidP="00152142">
            <w:pPr>
              <w:spacing w:line="276" w:lineRule="auto"/>
              <w:ind w:hanging="27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14:paraId="76FF5C05" w14:textId="77777777" w:rsidR="00152142" w:rsidRPr="001F3AEB" w:rsidRDefault="00152142" w:rsidP="00152142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43" w:type="dxa"/>
          </w:tcPr>
          <w:p w14:paraId="3D7A30BD" w14:textId="77777777" w:rsidR="00152142" w:rsidRPr="001F3AEB" w:rsidRDefault="00152142" w:rsidP="00152142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173" w:type="dxa"/>
          </w:tcPr>
          <w:p w14:paraId="13ACA57E" w14:textId="77777777" w:rsidR="00152142" w:rsidRPr="001F3AEB" w:rsidRDefault="00152142" w:rsidP="00152142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61559CA7" w14:textId="77777777" w:rsidR="00152142" w:rsidRPr="001F3AEB" w:rsidRDefault="00152142" w:rsidP="00152142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2C679041" w14:textId="77777777" w:rsidR="00152142" w:rsidRPr="001F3AEB" w:rsidRDefault="00152142" w:rsidP="00152142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1C15E26F" w14:textId="77777777" w:rsidR="00152142" w:rsidRPr="001F3AEB" w:rsidRDefault="00152142" w:rsidP="00152142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7A721528" w14:textId="77777777" w:rsidR="00152142" w:rsidRDefault="00152142" w:rsidP="00152142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Cette coopération met à l’honneur l’hôpital d’Orléans et la région centre en Mongolie.</w:t>
            </w:r>
          </w:p>
          <w:p w14:paraId="05A2927A" w14:textId="77777777" w:rsidR="00152142" w:rsidRDefault="00152142" w:rsidP="00152142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Elle est souvent médiatisée par la presse écrite et télévisée nationale. </w:t>
            </w:r>
          </w:p>
          <w:p w14:paraId="48D9F802" w14:textId="77777777" w:rsidR="00152142" w:rsidRDefault="00152142" w:rsidP="00152142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Elle est référencée auprès du ministère des affaires étrangères.</w:t>
            </w:r>
          </w:p>
          <w:p w14:paraId="6D0C4C93" w14:textId="77777777" w:rsidR="00152142" w:rsidRDefault="00152142" w:rsidP="00152142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lastRenderedPageBreak/>
              <w:t>Elle a donnée lieu le 01 février 2022, a une remise de médailles à l’ambassade de Mongolie sur décision du président de la république.</w:t>
            </w:r>
          </w:p>
          <w:p w14:paraId="0E9C877B" w14:textId="77777777" w:rsidR="00152142" w:rsidRPr="001F3AEB" w:rsidRDefault="00152142" w:rsidP="00152142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14:paraId="4D17C5A8" w14:textId="2406A12A" w:rsidR="00D42DD3" w:rsidRDefault="00D42DD3" w:rsidP="008C56E6">
      <w:pPr>
        <w:tabs>
          <w:tab w:val="left" w:leader="underscore" w:pos="8931"/>
        </w:tabs>
        <w:jc w:val="both"/>
        <w:rPr>
          <w:rFonts w:ascii="Verdana" w:hAnsi="Verdana"/>
          <w:b/>
          <w:sz w:val="20"/>
          <w:szCs w:val="20"/>
        </w:rPr>
      </w:pPr>
    </w:p>
    <w:sectPr w:rsidR="00D42DD3" w:rsidSect="00D42DD3">
      <w:headerReference w:type="default" r:id="rId11"/>
      <w:pgSz w:w="23811" w:h="16838" w:orient="landscape" w:code="8"/>
      <w:pgMar w:top="1276" w:right="459" w:bottom="1418" w:left="56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22525" w14:textId="77777777" w:rsidR="001111CB" w:rsidRDefault="001111CB">
      <w:r>
        <w:separator/>
      </w:r>
    </w:p>
  </w:endnote>
  <w:endnote w:type="continuationSeparator" w:id="0">
    <w:p w14:paraId="529676DA" w14:textId="77777777" w:rsidR="001111CB" w:rsidRDefault="001111CB">
      <w:r>
        <w:continuationSeparator/>
      </w:r>
    </w:p>
  </w:endnote>
  <w:endnote w:type="continuationNotice" w:id="1">
    <w:p w14:paraId="368FDFAC" w14:textId="77777777" w:rsidR="001111CB" w:rsidRDefault="001111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36F10" w14:textId="77777777" w:rsidR="001111CB" w:rsidRDefault="001111CB">
      <w:r>
        <w:separator/>
      </w:r>
    </w:p>
  </w:footnote>
  <w:footnote w:type="continuationSeparator" w:id="0">
    <w:p w14:paraId="2EA38838" w14:textId="77777777" w:rsidR="001111CB" w:rsidRDefault="001111CB">
      <w:r>
        <w:continuationSeparator/>
      </w:r>
    </w:p>
  </w:footnote>
  <w:footnote w:type="continuationNotice" w:id="1">
    <w:p w14:paraId="66B6F0D2" w14:textId="77777777" w:rsidR="001111CB" w:rsidRDefault="001111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9CE5D" w14:textId="6F906C74" w:rsidR="00D42DD3" w:rsidRPr="00D42DD3" w:rsidRDefault="007B5BEA">
    <w:pPr>
      <w:pStyle w:val="En-tte"/>
      <w:rPr>
        <w:rFonts w:ascii="Verdana" w:hAnsi="Verdana"/>
        <w:b/>
        <w:bCs/>
        <w:i/>
        <w:iCs/>
        <w:sz w:val="16"/>
        <w:szCs w:val="16"/>
      </w:rPr>
    </w:pPr>
    <w:r>
      <w:rPr>
        <w:rFonts w:ascii="Verdana" w:hAnsi="Verdana"/>
        <w:b/>
        <w:bCs/>
        <w:i/>
        <w:iCs/>
        <w:sz w:val="16"/>
        <w:szCs w:val="16"/>
      </w:rPr>
      <w:t>Cadre d’appui aux projets européens et internationaux (</w:t>
    </w:r>
    <w:r w:rsidR="00D42DD3" w:rsidRPr="00D42DD3">
      <w:rPr>
        <w:rFonts w:ascii="Verdana" w:hAnsi="Verdana"/>
        <w:b/>
        <w:bCs/>
        <w:i/>
        <w:iCs/>
        <w:sz w:val="16"/>
        <w:szCs w:val="16"/>
      </w:rPr>
      <w:t>CAPEI</w:t>
    </w:r>
    <w:r>
      <w:rPr>
        <w:rFonts w:ascii="Verdana" w:hAnsi="Verdana"/>
        <w:b/>
        <w:bCs/>
        <w:i/>
        <w:iCs/>
        <w:sz w:val="16"/>
        <w:szCs w:val="16"/>
      </w:rPr>
      <w:t>)</w:t>
    </w:r>
  </w:p>
  <w:p w14:paraId="7D8033F3" w14:textId="427A5708" w:rsidR="00D42DD3" w:rsidRPr="007B5BEA" w:rsidRDefault="00D42DD3" w:rsidP="00D42DD3">
    <w:pPr>
      <w:pStyle w:val="En-tte"/>
      <w:jc w:val="center"/>
    </w:pPr>
    <w:r w:rsidRPr="007B5BEA">
      <w:rPr>
        <w:rFonts w:ascii="Verdana" w:hAnsi="Verdana"/>
        <w:b/>
        <w:bCs/>
      </w:rPr>
      <w:t>Annexe</w:t>
    </w:r>
    <w:r w:rsidR="007B5BEA" w:rsidRPr="007B5BEA">
      <w:rPr>
        <w:rFonts w:ascii="Verdana" w:hAnsi="Verdana"/>
        <w:b/>
        <w:bCs/>
      </w:rPr>
      <w:t xml:space="preserve"> 1</w:t>
    </w:r>
    <w:r w:rsidRPr="007B5BEA">
      <w:rPr>
        <w:rFonts w:ascii="Verdana" w:hAnsi="Verdana"/>
        <w:b/>
        <w:bCs/>
      </w:rPr>
      <w:t xml:space="preserve"> - </w:t>
    </w:r>
    <w:r w:rsidRPr="007B5BEA">
      <w:rPr>
        <w:rFonts w:ascii="Verdana" w:hAnsi="Verdana"/>
        <w:b/>
      </w:rPr>
      <w:t>Descriptif détaillé du projet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06572"/>
    <w:multiLevelType w:val="hybridMultilevel"/>
    <w:tmpl w:val="30BC2D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F1448"/>
    <w:multiLevelType w:val="hybridMultilevel"/>
    <w:tmpl w:val="6EBA2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63DC5"/>
    <w:multiLevelType w:val="hybridMultilevel"/>
    <w:tmpl w:val="0302C49C"/>
    <w:lvl w:ilvl="0" w:tplc="E6C4A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555FC"/>
    <w:multiLevelType w:val="hybridMultilevel"/>
    <w:tmpl w:val="7B20217A"/>
    <w:lvl w:ilvl="0" w:tplc="CBDC7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82322"/>
    <w:multiLevelType w:val="hybridMultilevel"/>
    <w:tmpl w:val="DA14AD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436C5"/>
    <w:multiLevelType w:val="hybridMultilevel"/>
    <w:tmpl w:val="1EB44590"/>
    <w:lvl w:ilvl="0" w:tplc="FA2AB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57545"/>
    <w:multiLevelType w:val="hybridMultilevel"/>
    <w:tmpl w:val="C01EE30E"/>
    <w:lvl w:ilvl="0" w:tplc="5A525A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A0F"/>
    <w:rsid w:val="00023056"/>
    <w:rsid w:val="000262B1"/>
    <w:rsid w:val="00035396"/>
    <w:rsid w:val="0003639C"/>
    <w:rsid w:val="00042BAE"/>
    <w:rsid w:val="00051AF5"/>
    <w:rsid w:val="00063670"/>
    <w:rsid w:val="000A7F25"/>
    <w:rsid w:val="000D50FD"/>
    <w:rsid w:val="001111CB"/>
    <w:rsid w:val="00112F6A"/>
    <w:rsid w:val="00114344"/>
    <w:rsid w:val="001200BA"/>
    <w:rsid w:val="00123018"/>
    <w:rsid w:val="00142C8A"/>
    <w:rsid w:val="00143A50"/>
    <w:rsid w:val="00143BAA"/>
    <w:rsid w:val="00152142"/>
    <w:rsid w:val="00164191"/>
    <w:rsid w:val="001664E4"/>
    <w:rsid w:val="001777C8"/>
    <w:rsid w:val="00190EF5"/>
    <w:rsid w:val="001A13EC"/>
    <w:rsid w:val="001A5CD7"/>
    <w:rsid w:val="001B459B"/>
    <w:rsid w:val="001C339A"/>
    <w:rsid w:val="00201432"/>
    <w:rsid w:val="00217FB2"/>
    <w:rsid w:val="0025530A"/>
    <w:rsid w:val="002633D6"/>
    <w:rsid w:val="002646B2"/>
    <w:rsid w:val="002743C7"/>
    <w:rsid w:val="00291087"/>
    <w:rsid w:val="002A1BEF"/>
    <w:rsid w:val="002A6228"/>
    <w:rsid w:val="002B2223"/>
    <w:rsid w:val="002D22A1"/>
    <w:rsid w:val="002F7552"/>
    <w:rsid w:val="00304FA1"/>
    <w:rsid w:val="00310730"/>
    <w:rsid w:val="003511D6"/>
    <w:rsid w:val="00352743"/>
    <w:rsid w:val="00375DBF"/>
    <w:rsid w:val="00376A1E"/>
    <w:rsid w:val="003871C6"/>
    <w:rsid w:val="003A59CB"/>
    <w:rsid w:val="003B733A"/>
    <w:rsid w:val="003D18D9"/>
    <w:rsid w:val="003E1A0F"/>
    <w:rsid w:val="003E1E3B"/>
    <w:rsid w:val="004127F2"/>
    <w:rsid w:val="004539FD"/>
    <w:rsid w:val="004629FC"/>
    <w:rsid w:val="00466809"/>
    <w:rsid w:val="0048093F"/>
    <w:rsid w:val="00493DAA"/>
    <w:rsid w:val="004A19BC"/>
    <w:rsid w:val="004A1F85"/>
    <w:rsid w:val="004A510E"/>
    <w:rsid w:val="004B5F9B"/>
    <w:rsid w:val="004C638B"/>
    <w:rsid w:val="004D56F0"/>
    <w:rsid w:val="004E3FF5"/>
    <w:rsid w:val="004E6884"/>
    <w:rsid w:val="0050530B"/>
    <w:rsid w:val="0051065F"/>
    <w:rsid w:val="0051198E"/>
    <w:rsid w:val="0052004B"/>
    <w:rsid w:val="00533C8B"/>
    <w:rsid w:val="00537912"/>
    <w:rsid w:val="00572D07"/>
    <w:rsid w:val="005A0AD8"/>
    <w:rsid w:val="005B2B00"/>
    <w:rsid w:val="005C3F6E"/>
    <w:rsid w:val="005D1F10"/>
    <w:rsid w:val="005E16AB"/>
    <w:rsid w:val="00611E10"/>
    <w:rsid w:val="006260C9"/>
    <w:rsid w:val="00635FF3"/>
    <w:rsid w:val="00644360"/>
    <w:rsid w:val="006736FE"/>
    <w:rsid w:val="00676D8A"/>
    <w:rsid w:val="0068007B"/>
    <w:rsid w:val="006812B8"/>
    <w:rsid w:val="00683B5D"/>
    <w:rsid w:val="006B50E1"/>
    <w:rsid w:val="006D563D"/>
    <w:rsid w:val="006D70A7"/>
    <w:rsid w:val="006E3F89"/>
    <w:rsid w:val="00703138"/>
    <w:rsid w:val="00704839"/>
    <w:rsid w:val="00704C65"/>
    <w:rsid w:val="00731B4F"/>
    <w:rsid w:val="0073306B"/>
    <w:rsid w:val="00782F71"/>
    <w:rsid w:val="007B214E"/>
    <w:rsid w:val="007B5BEA"/>
    <w:rsid w:val="007C2BCA"/>
    <w:rsid w:val="007C3652"/>
    <w:rsid w:val="007C63F3"/>
    <w:rsid w:val="007E1491"/>
    <w:rsid w:val="007E2EA4"/>
    <w:rsid w:val="007F304F"/>
    <w:rsid w:val="007F638B"/>
    <w:rsid w:val="00804DE9"/>
    <w:rsid w:val="00816133"/>
    <w:rsid w:val="00826E91"/>
    <w:rsid w:val="00830F4C"/>
    <w:rsid w:val="0089038A"/>
    <w:rsid w:val="008930EC"/>
    <w:rsid w:val="008A17F1"/>
    <w:rsid w:val="008C56E6"/>
    <w:rsid w:val="008C7A29"/>
    <w:rsid w:val="008D396E"/>
    <w:rsid w:val="008F182C"/>
    <w:rsid w:val="00902381"/>
    <w:rsid w:val="00906282"/>
    <w:rsid w:val="009072E0"/>
    <w:rsid w:val="00912496"/>
    <w:rsid w:val="00926184"/>
    <w:rsid w:val="00946283"/>
    <w:rsid w:val="00951888"/>
    <w:rsid w:val="0096333A"/>
    <w:rsid w:val="009640EB"/>
    <w:rsid w:val="00966C0B"/>
    <w:rsid w:val="00995353"/>
    <w:rsid w:val="009B15C9"/>
    <w:rsid w:val="009B59D5"/>
    <w:rsid w:val="009E5DE3"/>
    <w:rsid w:val="009F60FC"/>
    <w:rsid w:val="00A04347"/>
    <w:rsid w:val="00A1015D"/>
    <w:rsid w:val="00A20FF8"/>
    <w:rsid w:val="00A32021"/>
    <w:rsid w:val="00A441FA"/>
    <w:rsid w:val="00A56BFD"/>
    <w:rsid w:val="00A81364"/>
    <w:rsid w:val="00AA2A61"/>
    <w:rsid w:val="00AA61FB"/>
    <w:rsid w:val="00AA70C8"/>
    <w:rsid w:val="00AE6EB6"/>
    <w:rsid w:val="00B04929"/>
    <w:rsid w:val="00B14960"/>
    <w:rsid w:val="00B16739"/>
    <w:rsid w:val="00B24C11"/>
    <w:rsid w:val="00B263DE"/>
    <w:rsid w:val="00B32511"/>
    <w:rsid w:val="00B35E75"/>
    <w:rsid w:val="00B51126"/>
    <w:rsid w:val="00B53C94"/>
    <w:rsid w:val="00B551CF"/>
    <w:rsid w:val="00B57005"/>
    <w:rsid w:val="00B70166"/>
    <w:rsid w:val="00B71636"/>
    <w:rsid w:val="00BA51B7"/>
    <w:rsid w:val="00BC0E12"/>
    <w:rsid w:val="00C22D30"/>
    <w:rsid w:val="00C33883"/>
    <w:rsid w:val="00C40BB5"/>
    <w:rsid w:val="00C57E08"/>
    <w:rsid w:val="00C86B9A"/>
    <w:rsid w:val="00C97C25"/>
    <w:rsid w:val="00CB504B"/>
    <w:rsid w:val="00D10529"/>
    <w:rsid w:val="00D23B00"/>
    <w:rsid w:val="00D369F0"/>
    <w:rsid w:val="00D404A5"/>
    <w:rsid w:val="00D42DD3"/>
    <w:rsid w:val="00D449CC"/>
    <w:rsid w:val="00D4616D"/>
    <w:rsid w:val="00D60C0A"/>
    <w:rsid w:val="00D71B25"/>
    <w:rsid w:val="00D729AE"/>
    <w:rsid w:val="00D82C58"/>
    <w:rsid w:val="00D848BA"/>
    <w:rsid w:val="00D87103"/>
    <w:rsid w:val="00D94FB1"/>
    <w:rsid w:val="00DA24D3"/>
    <w:rsid w:val="00DA5F4A"/>
    <w:rsid w:val="00DC6E48"/>
    <w:rsid w:val="00DD0B12"/>
    <w:rsid w:val="00DE0D83"/>
    <w:rsid w:val="00DF2738"/>
    <w:rsid w:val="00E040BC"/>
    <w:rsid w:val="00E32E91"/>
    <w:rsid w:val="00E63225"/>
    <w:rsid w:val="00E64532"/>
    <w:rsid w:val="00E8285C"/>
    <w:rsid w:val="00E85AFA"/>
    <w:rsid w:val="00EB04E5"/>
    <w:rsid w:val="00EC3939"/>
    <w:rsid w:val="00ED0754"/>
    <w:rsid w:val="00ED28F5"/>
    <w:rsid w:val="00EF1229"/>
    <w:rsid w:val="00F04DED"/>
    <w:rsid w:val="00F13969"/>
    <w:rsid w:val="00F425BA"/>
    <w:rsid w:val="00F67A00"/>
    <w:rsid w:val="00F71CFF"/>
    <w:rsid w:val="00F72876"/>
    <w:rsid w:val="00FD7B6C"/>
    <w:rsid w:val="00FE2193"/>
    <w:rsid w:val="09CAF151"/>
    <w:rsid w:val="143164E6"/>
    <w:rsid w:val="22142C54"/>
    <w:rsid w:val="236CA3F5"/>
    <w:rsid w:val="353FDFD9"/>
    <w:rsid w:val="4C3C31C6"/>
    <w:rsid w:val="53AE1091"/>
    <w:rsid w:val="5D61DA33"/>
    <w:rsid w:val="6776B5D6"/>
    <w:rsid w:val="753635CF"/>
    <w:rsid w:val="7B516735"/>
    <w:rsid w:val="7FCFA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7AB19"/>
  <w15:docId w15:val="{3F4118D3-F289-4DFE-863D-6254FFE2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PMingLiU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1A0F"/>
    <w:pPr>
      <w:spacing w:after="0" w:line="240" w:lineRule="auto"/>
    </w:pPr>
    <w:rPr>
      <w:rFonts w:ascii="Times New Roman" w:hAnsi="Times New Roman" w:cs="Times New Roman"/>
      <w:sz w:val="24"/>
      <w:szCs w:val="24"/>
      <w:lang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3E1A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1A0F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En-tte">
    <w:name w:val="header"/>
    <w:basedOn w:val="Normal"/>
    <w:link w:val="En-tteCar"/>
    <w:uiPriority w:val="99"/>
    <w:rsid w:val="003E1A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1A0F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Paragraphedeliste">
    <w:name w:val="List Paragraph"/>
    <w:aliases w:val="bullet 1,Normal bullet 2,Paragraphe,Bullet list,Listes,References,Paragraphe de liste du rapport,List Paragraph,Bullets,Paragraphe à Puce,Medium Grid 1 - Accent 21,List Paragraph (numbered (a)),Numbered List Paragraph,Liste 1,Contact"/>
    <w:basedOn w:val="Normal"/>
    <w:link w:val="ParagraphedelisteCar"/>
    <w:uiPriority w:val="34"/>
    <w:qFormat/>
    <w:rsid w:val="003E1A0F"/>
    <w:pPr>
      <w:spacing w:after="120" w:line="259" w:lineRule="auto"/>
      <w:ind w:left="720" w:hanging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aragraphedelisteCar">
    <w:name w:val="Paragraphe de liste Car"/>
    <w:aliases w:val="bullet 1 Car,Normal bullet 2 Car,Paragraphe Car,Bullet list Car,Listes Car,References Car,Paragraphe de liste du rapport Car,List Paragraph Car,Bullets Car,Paragraphe à Puce Car,Medium Grid 1 - Accent 21 Car,Liste 1 Car"/>
    <w:link w:val="Paragraphedeliste"/>
    <w:uiPriority w:val="34"/>
    <w:rsid w:val="003E1A0F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39"/>
    <w:rsid w:val="003E1A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E1A0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1A0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A0F"/>
    <w:rPr>
      <w:rFonts w:ascii="Tahoma" w:eastAsia="PMingLiU" w:hAnsi="Tahoma" w:cs="Tahoma"/>
      <w:sz w:val="16"/>
      <w:szCs w:val="16"/>
      <w:lang w:eastAsia="zh-TW"/>
    </w:rPr>
  </w:style>
  <w:style w:type="character" w:styleId="Mentionnonrsolue">
    <w:name w:val="Unresolved Mention"/>
    <w:basedOn w:val="Policepardfaut"/>
    <w:uiPriority w:val="99"/>
    <w:semiHidden/>
    <w:unhideWhenUsed/>
    <w:rsid w:val="00375DBF"/>
    <w:rPr>
      <w:color w:val="605E5C"/>
      <w:shd w:val="clear" w:color="auto" w:fill="E1DFDD"/>
    </w:rPr>
  </w:style>
  <w:style w:type="character" w:styleId="Appelnotedebasdep">
    <w:name w:val="footnote reference"/>
    <w:basedOn w:val="Policepardfaut"/>
    <w:uiPriority w:val="99"/>
    <w:semiHidden/>
    <w:unhideWhenUsed/>
    <w:rsid w:val="008C56E6"/>
    <w:rPr>
      <w:vertAlign w:val="superscript"/>
    </w:rPr>
  </w:style>
  <w:style w:type="paragraph" w:customStyle="1" w:styleId="paragraph">
    <w:name w:val="paragraph"/>
    <w:basedOn w:val="Normal"/>
    <w:rsid w:val="00D449CC"/>
    <w:pPr>
      <w:spacing w:before="100" w:beforeAutospacing="1" w:after="100" w:afterAutospacing="1"/>
    </w:pPr>
    <w:rPr>
      <w:rFonts w:eastAsia="Times New Roman"/>
      <w:lang w:eastAsia="fr-FR"/>
    </w:rPr>
  </w:style>
  <w:style w:type="character" w:customStyle="1" w:styleId="normaltextrun">
    <w:name w:val="normaltextrun"/>
    <w:basedOn w:val="Policepardfaut"/>
    <w:rsid w:val="00D449CC"/>
  </w:style>
  <w:style w:type="character" w:customStyle="1" w:styleId="eop">
    <w:name w:val="eop"/>
    <w:basedOn w:val="Policepardfaut"/>
    <w:rsid w:val="00D449CC"/>
  </w:style>
  <w:style w:type="character" w:styleId="Marquedecommentaire">
    <w:name w:val="annotation reference"/>
    <w:basedOn w:val="Policepardfaut"/>
    <w:uiPriority w:val="99"/>
    <w:semiHidden/>
    <w:unhideWhenUsed/>
    <w:rsid w:val="000230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2305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23056"/>
    <w:rPr>
      <w:rFonts w:ascii="Times New Roman" w:eastAsia="PMingLiU" w:hAnsi="Times New Roman" w:cs="Times New Roman"/>
      <w:sz w:val="20"/>
      <w:szCs w:val="20"/>
      <w:lang w:eastAsia="zh-TW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230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23056"/>
    <w:rPr>
      <w:rFonts w:ascii="Times New Roman" w:eastAsia="PMingLiU" w:hAnsi="Times New Roman" w:cs="Times New Roman"/>
      <w:b/>
      <w:bCs/>
      <w:sz w:val="20"/>
      <w:szCs w:val="20"/>
      <w:lang w:eastAsia="zh-TW"/>
    </w:rPr>
  </w:style>
  <w:style w:type="character" w:styleId="Lienhypertextesuivivisit">
    <w:name w:val="FollowedHyperlink"/>
    <w:basedOn w:val="Policepardfaut"/>
    <w:uiPriority w:val="99"/>
    <w:semiHidden/>
    <w:unhideWhenUsed/>
    <w:rsid w:val="002A62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0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FD6B1D3109DF479015AA8772A48E91" ma:contentTypeVersion="8" ma:contentTypeDescription="Crée un document." ma:contentTypeScope="" ma:versionID="d1925c02646927593dc8f4ed526b1bd5">
  <xsd:schema xmlns:xsd="http://www.w3.org/2001/XMLSchema" xmlns:xs="http://www.w3.org/2001/XMLSchema" xmlns:p="http://schemas.microsoft.com/office/2006/metadata/properties" xmlns:ns2="95c77e4c-b2db-4824-8cc4-83142808ba1f" targetNamespace="http://schemas.microsoft.com/office/2006/metadata/properties" ma:root="true" ma:fieldsID="225e522452dad8edeb3b5e9bf83f37f4" ns2:_="">
    <xsd:import namespace="95c77e4c-b2db-4824-8cc4-83142808ba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77e4c-b2db-4824-8cc4-83142808b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E4B51-51CC-474E-BEC4-EE7D8EF9D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c77e4c-b2db-4824-8cc4-83142808b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4E9B15-11C5-488F-94F3-1C73D4064E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98F0D0-A615-4202-B8D5-02CEF38238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943102-11FE-42B9-BE08-13E37504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DU CENTRE</Company>
  <LinksUpToDate>false</LinksUpToDate>
  <CharactersWithSpaces>4117</CharactersWithSpaces>
  <SharedDoc>false</SharedDoc>
  <HLinks>
    <vt:vector size="30" baseType="variant">
      <vt:variant>
        <vt:i4>1048703</vt:i4>
      </vt:variant>
      <vt:variant>
        <vt:i4>15</vt:i4>
      </vt:variant>
      <vt:variant>
        <vt:i4>0</vt:i4>
      </vt:variant>
      <vt:variant>
        <vt:i4>5</vt:i4>
      </vt:variant>
      <vt:variant>
        <vt:lpwstr>mailto:intranet.crc@centrevaldeloire.fr</vt:lpwstr>
      </vt:variant>
      <vt:variant>
        <vt:lpwstr/>
      </vt:variant>
      <vt:variant>
        <vt:i4>2621555</vt:i4>
      </vt:variant>
      <vt:variant>
        <vt:i4>12</vt:i4>
      </vt:variant>
      <vt:variant>
        <vt:i4>0</vt:i4>
      </vt:variant>
      <vt:variant>
        <vt:i4>5</vt:i4>
      </vt:variant>
      <vt:variant>
        <vt:lpwstr>http://www.un.org/sustainabledevelopment/fr/objectifs-de-developpement-durable/</vt:lpwstr>
      </vt:variant>
      <vt:variant>
        <vt:lpwstr/>
      </vt:variant>
      <vt:variant>
        <vt:i4>1835068</vt:i4>
      </vt:variant>
      <vt:variant>
        <vt:i4>6</vt:i4>
      </vt:variant>
      <vt:variant>
        <vt:i4>0</vt:i4>
      </vt:variant>
      <vt:variant>
        <vt:i4>5</vt:i4>
      </vt:variant>
      <vt:variant>
        <vt:lpwstr>mailto:cooperation-europe-internationale@centrevaldeloire.fr</vt:lpwstr>
      </vt:variant>
      <vt:variant>
        <vt:lpwstr/>
      </vt:variant>
      <vt:variant>
        <vt:i4>8192106</vt:i4>
      </vt:variant>
      <vt:variant>
        <vt:i4>3</vt:i4>
      </vt:variant>
      <vt:variant>
        <vt:i4>0</vt:i4>
      </vt:variant>
      <vt:variant>
        <vt:i4>5</vt:i4>
      </vt:variant>
      <vt:variant>
        <vt:lpwstr>https://www.centre-valdeloire.fr/sites/default/files/media/document/2020-09/20.09.11_CadreD%27AppuiProjetsEurop%C3%A9ensInternationaux_Modifi%C3%A9.pdf</vt:lpwstr>
      </vt:variant>
      <vt:variant>
        <vt:lpwstr/>
      </vt:variant>
      <vt:variant>
        <vt:i4>589903</vt:i4>
      </vt:variant>
      <vt:variant>
        <vt:i4>0</vt:i4>
      </vt:variant>
      <vt:variant>
        <vt:i4>0</vt:i4>
      </vt:variant>
      <vt:variant>
        <vt:i4>5</vt:i4>
      </vt:variant>
      <vt:variant>
        <vt:lpwstr>https://www.centre-valdeloire.fr/le-guide-des-aides-de-la-region-centre-val-de-loire/projets-de-citoyennete-et-de-solidarite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FREMINET</dc:creator>
  <cp:keywords/>
  <cp:lastModifiedBy>MUCKENSTURM Bertrand</cp:lastModifiedBy>
  <cp:revision>2</cp:revision>
  <dcterms:created xsi:type="dcterms:W3CDTF">2023-06-27T11:27:00Z</dcterms:created>
  <dcterms:modified xsi:type="dcterms:W3CDTF">2023-06-27T11:27:00Z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0x01010007FD6B1D3109DF479015AA8772A48E91</vt:lpwstr>
  </property>
</Properties>
</file>